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07" w:rsidRPr="00BE1807" w:rsidRDefault="00BE1807" w:rsidP="00BE1807">
      <w:pPr>
        <w:spacing w:after="0" w:line="360" w:lineRule="auto"/>
        <w:jc w:val="center"/>
        <w:rPr>
          <w:rFonts w:ascii="Tahoma" w:eastAsia="Times New Roman" w:hAnsi="Tahoma" w:cs="Tahoma"/>
          <w:b/>
          <w:lang w:eastAsia="pt-BR"/>
        </w:rPr>
      </w:pPr>
      <w:r w:rsidRPr="00BE1807">
        <w:rPr>
          <w:rFonts w:ascii="Tahoma" w:eastAsia="Times New Roman" w:hAnsi="Tahoma" w:cs="Tahoma"/>
          <w:b/>
          <w:lang w:eastAsia="pt-BR"/>
        </w:rPr>
        <w:t>EX-NAMORADO É CONDENADO A PAGAR INDENIZAÇÃO POR DIVULGAR FOTOS INTIMAS DA EX-NAMORADA NO FACEBOOK.</w:t>
      </w:r>
    </w:p>
    <w:p w:rsidR="00BE1807" w:rsidRDefault="00BE1807" w:rsidP="00BE1807">
      <w:pPr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BE1807" w:rsidRDefault="00BE1807" w:rsidP="00BE1807">
      <w:pPr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BE1807" w:rsidRPr="00BE1807" w:rsidRDefault="00BE1807" w:rsidP="00BE1807">
      <w:pPr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BE1807">
        <w:rPr>
          <w:rFonts w:ascii="Tahoma" w:eastAsia="Times New Roman" w:hAnsi="Tahoma" w:cs="Tahoma"/>
          <w:lang w:eastAsia="pt-BR"/>
        </w:rPr>
        <w:t xml:space="preserve">De acordo com o Defensor Público </w:t>
      </w:r>
      <w:proofErr w:type="spellStart"/>
      <w:r w:rsidRPr="00BE1807">
        <w:rPr>
          <w:rFonts w:ascii="Tahoma" w:eastAsia="Times New Roman" w:hAnsi="Tahoma" w:cs="Tahoma"/>
          <w:lang w:eastAsia="pt-BR"/>
        </w:rPr>
        <w:t>Julio</w:t>
      </w:r>
      <w:proofErr w:type="spellEnd"/>
      <w:r w:rsidRPr="00BE1807">
        <w:rPr>
          <w:rFonts w:ascii="Tahoma" w:eastAsia="Times New Roman" w:hAnsi="Tahoma" w:cs="Tahoma"/>
          <w:lang w:eastAsia="pt-BR"/>
        </w:rPr>
        <w:t xml:space="preserve"> Camargo de Azevedo, que atuou no caso, a atitude do </w:t>
      </w:r>
      <w:proofErr w:type="spellStart"/>
      <w:r w:rsidRPr="00BE1807">
        <w:rPr>
          <w:rFonts w:ascii="Tahoma" w:eastAsia="Times New Roman" w:hAnsi="Tahoma" w:cs="Tahoma"/>
          <w:lang w:eastAsia="pt-BR"/>
        </w:rPr>
        <w:t>ex</w:t>
      </w:r>
      <w:proofErr w:type="spellEnd"/>
      <w:r w:rsidRPr="00BE1807">
        <w:rPr>
          <w:rFonts w:ascii="Tahoma" w:eastAsia="Times New Roman" w:hAnsi="Tahoma" w:cs="Tahoma"/>
          <w:lang w:eastAsia="pt-BR"/>
        </w:rPr>
        <w:t xml:space="preserve"> violou direitos constitucionais como a vida privada, intimidade, honra e imagem da vítima.</w:t>
      </w:r>
    </w:p>
    <w:p w:rsidR="00BE1807" w:rsidRDefault="00BE1807" w:rsidP="00BE1807">
      <w:pPr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BE1807" w:rsidRPr="00BE1807" w:rsidRDefault="00BE1807" w:rsidP="00BE1807">
      <w:pPr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BE1807">
        <w:rPr>
          <w:rFonts w:ascii="Tahoma" w:eastAsia="Times New Roman" w:hAnsi="Tahoma" w:cs="Tahoma"/>
          <w:i/>
          <w:lang w:eastAsia="pt-BR"/>
        </w:rPr>
        <w:t>“Esta decisão é paradigmática em razão de sua função pedagógica. É o Poder Judiciário deixando claro que há consequências jurídicas para aquele que pratica a chamada “pornografia da vingança”. Essa prática, infelizmente comum na era digital, vem causando danos à dignidade, à intimidade, à honra, à imagem e até mesmo à vida de mulheres e meninas Brasil afora. Importante uma postura firme do Sistema de Justiça em relação a isso”.</w:t>
      </w:r>
    </w:p>
    <w:p w:rsidR="00BE1807" w:rsidRDefault="00BE1807" w:rsidP="00BE1807">
      <w:pPr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BE1807" w:rsidRPr="00BE1807" w:rsidRDefault="00BE1807" w:rsidP="00BE1807">
      <w:pPr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BE1807">
        <w:rPr>
          <w:rFonts w:ascii="Tahoma" w:eastAsia="Times New Roman" w:hAnsi="Tahoma" w:cs="Tahoma"/>
          <w:lang w:eastAsia="pt-BR"/>
        </w:rPr>
        <w:t xml:space="preserve">Na decisão, o Juiz Matheus </w:t>
      </w:r>
      <w:proofErr w:type="spellStart"/>
      <w:r w:rsidRPr="00BE1807">
        <w:rPr>
          <w:rFonts w:ascii="Tahoma" w:eastAsia="Times New Roman" w:hAnsi="Tahoma" w:cs="Tahoma"/>
          <w:lang w:eastAsia="pt-BR"/>
        </w:rPr>
        <w:t>Amstalden</w:t>
      </w:r>
      <w:proofErr w:type="spellEnd"/>
      <w:r w:rsidRPr="00BE1807">
        <w:rPr>
          <w:rFonts w:ascii="Tahoma" w:eastAsia="Times New Roman" w:hAnsi="Tahoma" w:cs="Tahoma"/>
          <w:lang w:eastAsia="pt-BR"/>
        </w:rPr>
        <w:t xml:space="preserve"> </w:t>
      </w:r>
      <w:proofErr w:type="spellStart"/>
      <w:r w:rsidRPr="00BE1807">
        <w:rPr>
          <w:rFonts w:ascii="Tahoma" w:eastAsia="Times New Roman" w:hAnsi="Tahoma" w:cs="Tahoma"/>
          <w:lang w:eastAsia="pt-BR"/>
        </w:rPr>
        <w:t>Valarini</w:t>
      </w:r>
      <w:proofErr w:type="spellEnd"/>
      <w:r w:rsidRPr="00BE1807">
        <w:rPr>
          <w:rFonts w:ascii="Tahoma" w:eastAsia="Times New Roman" w:hAnsi="Tahoma" w:cs="Tahoma"/>
          <w:lang w:eastAsia="pt-BR"/>
        </w:rPr>
        <w:t>, da 3ª Vara Cível de São José dos Campos, apontou que nada justificava as ações praticadas ex-namorado e ressaltou que</w:t>
      </w:r>
      <w:r>
        <w:rPr>
          <w:rFonts w:ascii="Tahoma" w:eastAsia="Times New Roman" w:hAnsi="Tahoma" w:cs="Tahoma"/>
          <w:lang w:eastAsia="pt-BR"/>
        </w:rPr>
        <w:t>:</w:t>
      </w:r>
    </w:p>
    <w:p w:rsidR="00BE1807" w:rsidRPr="00BE1807" w:rsidRDefault="00BE1807" w:rsidP="00BE1807">
      <w:pPr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BE1807">
        <w:rPr>
          <w:rFonts w:ascii="Tahoma" w:eastAsia="Times New Roman" w:hAnsi="Tahoma" w:cs="Tahoma"/>
          <w:i/>
          <w:lang w:eastAsia="pt-BR"/>
        </w:rPr>
        <w:t>"</w:t>
      </w:r>
      <w:proofErr w:type="spellStart"/>
      <w:r w:rsidRPr="00BE1807">
        <w:rPr>
          <w:rFonts w:ascii="Tahoma" w:eastAsia="Times New Roman" w:hAnsi="Tahoma" w:cs="Tahoma"/>
          <w:i/>
          <w:lang w:eastAsia="pt-BR"/>
        </w:rPr>
        <w:t>a</w:t>
      </w:r>
      <w:proofErr w:type="spellEnd"/>
      <w:r w:rsidRPr="00BE1807">
        <w:rPr>
          <w:rFonts w:ascii="Tahoma" w:eastAsia="Times New Roman" w:hAnsi="Tahoma" w:cs="Tahoma"/>
          <w:i/>
          <w:lang w:eastAsia="pt-BR"/>
        </w:rPr>
        <w:t xml:space="preserve"> exposição de retratos íntimos dá azo a sensações bastante desagradáveis. Traz vergonha, humilhação, tristeza. (...) Revela-se censurável a ação de repassar a terceiros fotografias de pessoa despida, violando sua imagem. Muito mais quando as imagens são enviadas em razão da confiança depositada".</w:t>
      </w:r>
    </w:p>
    <w:p w:rsidR="00BE1807" w:rsidRDefault="00BE1807" w:rsidP="00BE1807">
      <w:pPr>
        <w:spacing w:after="75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BE1807" w:rsidRDefault="00BE1807" w:rsidP="00BE1807">
      <w:pPr>
        <w:spacing w:after="75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BE1807">
        <w:rPr>
          <w:rFonts w:ascii="Tahoma" w:eastAsia="Times New Roman" w:hAnsi="Tahoma" w:cs="Tahoma"/>
          <w:lang w:eastAsia="pt-BR"/>
        </w:rPr>
        <w:t xml:space="preserve">Dessa forma, determinou que o ex-namorado pague a </w:t>
      </w:r>
      <w:proofErr w:type="spellStart"/>
      <w:r w:rsidRPr="00BE1807">
        <w:rPr>
          <w:rFonts w:ascii="Tahoma" w:eastAsia="Times New Roman" w:hAnsi="Tahoma" w:cs="Tahoma"/>
          <w:lang w:eastAsia="pt-BR"/>
        </w:rPr>
        <w:t>ex</w:t>
      </w:r>
      <w:proofErr w:type="spellEnd"/>
      <w:r w:rsidRPr="00BE1807">
        <w:rPr>
          <w:rFonts w:ascii="Tahoma" w:eastAsia="Times New Roman" w:hAnsi="Tahoma" w:cs="Tahoma"/>
          <w:lang w:eastAsia="pt-BR"/>
        </w:rPr>
        <w:t>, a título de indenização por danos morais, 15 salários mínimos.</w:t>
      </w:r>
    </w:p>
    <w:p w:rsidR="00BE1807" w:rsidRPr="00BE1807" w:rsidRDefault="00BE1807" w:rsidP="00BE1807">
      <w:pPr>
        <w:spacing w:after="75" w:line="360" w:lineRule="auto"/>
        <w:ind w:firstLine="2835"/>
        <w:jc w:val="both"/>
        <w:rPr>
          <w:rFonts w:ascii="Tahoma" w:eastAsia="Times New Roman" w:hAnsi="Tahoma" w:cs="Tahoma"/>
          <w:sz w:val="16"/>
          <w:szCs w:val="16"/>
          <w:lang w:eastAsia="pt-BR"/>
        </w:rPr>
      </w:pPr>
      <w:bookmarkStart w:id="0" w:name="_GoBack"/>
      <w:bookmarkEnd w:id="0"/>
    </w:p>
    <w:p w:rsidR="00BE1807" w:rsidRDefault="00BE1807" w:rsidP="00BE1807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BE1807" w:rsidRPr="00BE1807" w:rsidRDefault="00BE1807" w:rsidP="00BE1807">
      <w:pPr>
        <w:tabs>
          <w:tab w:val="left" w:pos="6330"/>
        </w:tabs>
        <w:spacing w:after="0" w:line="360" w:lineRule="auto"/>
        <w:ind w:firstLine="2835"/>
        <w:jc w:val="both"/>
        <w:rPr>
          <w:rFonts w:ascii="Tahoma" w:eastAsia="Times New Roman" w:hAnsi="Tahoma" w:cs="Tahoma"/>
          <w:color w:val="65676B"/>
          <w:lang w:eastAsia="pt-BR"/>
        </w:rPr>
      </w:pPr>
    </w:p>
    <w:p w:rsidR="00C11301" w:rsidRPr="00BE1807" w:rsidRDefault="00BE1807" w:rsidP="00BE1807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BE1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07"/>
    <w:rsid w:val="004B0A77"/>
    <w:rsid w:val="008D5207"/>
    <w:rsid w:val="00B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08C3A-B54A-4405-AE79-7AAD577B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2edcug0">
    <w:name w:val="d2edcug0"/>
    <w:basedOn w:val="Fontepargpadro"/>
    <w:rsid w:val="00BE1807"/>
  </w:style>
  <w:style w:type="character" w:styleId="Hyperlink">
    <w:name w:val="Hyperlink"/>
    <w:basedOn w:val="Fontepargpadro"/>
    <w:uiPriority w:val="99"/>
    <w:semiHidden/>
    <w:unhideWhenUsed/>
    <w:rsid w:val="00BE1807"/>
    <w:rPr>
      <w:color w:val="0000FF"/>
      <w:u w:val="single"/>
    </w:rPr>
  </w:style>
  <w:style w:type="character" w:customStyle="1" w:styleId="a8c37x1j">
    <w:name w:val="a8c37x1j"/>
    <w:basedOn w:val="Fontepargpadro"/>
    <w:rsid w:val="00BE1807"/>
  </w:style>
  <w:style w:type="character" w:customStyle="1" w:styleId="kvj6zsgd">
    <w:name w:val="kvj6zsgd"/>
    <w:basedOn w:val="Fontepargpadro"/>
    <w:rsid w:val="00BE1807"/>
  </w:style>
  <w:style w:type="character" w:customStyle="1" w:styleId="gpro0wi8">
    <w:name w:val="gpro0wi8"/>
    <w:basedOn w:val="Fontepargpadro"/>
    <w:rsid w:val="00BE1807"/>
  </w:style>
  <w:style w:type="character" w:customStyle="1" w:styleId="pcp91wgn">
    <w:name w:val="pcp91wgn"/>
    <w:basedOn w:val="Fontepargpadro"/>
    <w:rsid w:val="00BE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44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6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9852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6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2580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0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81645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6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471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3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725254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98522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49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840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9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686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56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63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439903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9" w:color="auto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422963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96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6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2021-04-20T00:09:00Z</dcterms:created>
  <dcterms:modified xsi:type="dcterms:W3CDTF">2021-04-20T00:38:00Z</dcterms:modified>
</cp:coreProperties>
</file>